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08" w:rsidRPr="00B16867" w:rsidRDefault="000D79EF" w:rsidP="00366EB1">
      <w:pPr>
        <w:shd w:val="clear" w:color="auto" w:fill="FFFFFF"/>
        <w:tabs>
          <w:tab w:val="left" w:pos="562"/>
        </w:tabs>
        <w:spacing w:line="240" w:lineRule="auto"/>
        <w:jc w:val="right"/>
        <w:rPr>
          <w:b/>
          <w:color w:val="000000"/>
          <w:sz w:val="20"/>
          <w:szCs w:val="20"/>
        </w:rPr>
      </w:pPr>
      <w:r w:rsidRPr="00B16867">
        <w:rPr>
          <w:b/>
          <w:sz w:val="20"/>
          <w:szCs w:val="20"/>
        </w:rPr>
        <w:t xml:space="preserve"> </w:t>
      </w:r>
      <w:r w:rsidR="00C457BC" w:rsidRPr="00B16867">
        <w:rPr>
          <w:b/>
          <w:sz w:val="20"/>
          <w:szCs w:val="20"/>
        </w:rPr>
        <w:t>Załącznik</w:t>
      </w:r>
      <w:r w:rsidR="008B656E">
        <w:rPr>
          <w:b/>
          <w:color w:val="000000"/>
          <w:sz w:val="20"/>
          <w:szCs w:val="20"/>
        </w:rPr>
        <w:t xml:space="preserve"> Nr 1</w:t>
      </w:r>
      <w:r w:rsidR="00C457BC" w:rsidRPr="00B16867">
        <w:rPr>
          <w:b/>
          <w:color w:val="000000"/>
          <w:sz w:val="20"/>
          <w:szCs w:val="20"/>
        </w:rPr>
        <w:t xml:space="preserve"> </w:t>
      </w:r>
      <w:r w:rsidR="00DC2908" w:rsidRPr="00B16867">
        <w:rPr>
          <w:b/>
          <w:color w:val="000000"/>
          <w:sz w:val="20"/>
          <w:szCs w:val="20"/>
        </w:rPr>
        <w:t xml:space="preserve">do </w:t>
      </w:r>
      <w:r w:rsidR="008B656E">
        <w:rPr>
          <w:b/>
          <w:color w:val="000000"/>
          <w:sz w:val="20"/>
          <w:szCs w:val="20"/>
        </w:rPr>
        <w:t xml:space="preserve">formularza </w:t>
      </w:r>
      <w:r w:rsidR="00DC2908" w:rsidRPr="00B16867">
        <w:rPr>
          <w:b/>
          <w:color w:val="000000"/>
          <w:sz w:val="20"/>
          <w:szCs w:val="20"/>
        </w:rPr>
        <w:t>ofertowego</w:t>
      </w:r>
    </w:p>
    <w:p w:rsidR="00384C11" w:rsidRDefault="002416F2" w:rsidP="00570DEF">
      <w:pPr>
        <w:pStyle w:val="Bezodstpw"/>
        <w:jc w:val="center"/>
        <w:rPr>
          <w:rFonts w:ascii="Times New Roman" w:hAnsi="Times New Roman"/>
          <w:b/>
          <w:bCs/>
          <w:szCs w:val="20"/>
        </w:rPr>
      </w:pPr>
      <w:r w:rsidRPr="00366EB1">
        <w:rPr>
          <w:rFonts w:ascii="Times New Roman" w:hAnsi="Times New Roman"/>
          <w:b/>
          <w:bCs/>
          <w:szCs w:val="20"/>
        </w:rPr>
        <w:t xml:space="preserve">Szacunkowa ilość </w:t>
      </w:r>
      <w:r w:rsidR="00D0263A" w:rsidRPr="00366EB1">
        <w:rPr>
          <w:rFonts w:ascii="Times New Roman" w:hAnsi="Times New Roman"/>
          <w:b/>
          <w:bCs/>
          <w:szCs w:val="20"/>
        </w:rPr>
        <w:t xml:space="preserve">rocznie </w:t>
      </w:r>
      <w:r w:rsidRPr="00366EB1">
        <w:rPr>
          <w:rFonts w:ascii="Times New Roman" w:hAnsi="Times New Roman"/>
          <w:b/>
          <w:bCs/>
          <w:szCs w:val="20"/>
        </w:rPr>
        <w:t xml:space="preserve">wysyłanych przesyłek listowych na terenie kraju </w:t>
      </w:r>
      <w:r w:rsidR="00796A35" w:rsidRPr="00366EB1">
        <w:rPr>
          <w:rFonts w:ascii="Times New Roman" w:hAnsi="Times New Roman"/>
          <w:b/>
          <w:bCs/>
          <w:szCs w:val="20"/>
        </w:rPr>
        <w:t xml:space="preserve">oraz w obrocie zagranicznym </w:t>
      </w:r>
    </w:p>
    <w:p w:rsidR="00366EB1" w:rsidRPr="00366EB1" w:rsidRDefault="00366EB1" w:rsidP="00570DEF">
      <w:pPr>
        <w:pStyle w:val="Bezodstpw"/>
        <w:jc w:val="center"/>
        <w:rPr>
          <w:rFonts w:ascii="Times New Roman" w:hAnsi="Times New Roman"/>
          <w:szCs w:val="20"/>
        </w:rPr>
      </w:pPr>
    </w:p>
    <w:p w:rsidR="00F235BD" w:rsidRPr="00DC2908" w:rsidRDefault="00F235BD" w:rsidP="00384C11">
      <w:pPr>
        <w:pStyle w:val="Bezodstpw"/>
        <w:rPr>
          <w:rFonts w:ascii="Times New Roman" w:hAnsi="Times New Roman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1984"/>
        <w:gridCol w:w="2268"/>
        <w:gridCol w:w="2126"/>
      </w:tblGrid>
      <w:tr w:rsidR="00366EB1" w:rsidRPr="00B16867" w:rsidTr="00366EB1">
        <w:trPr>
          <w:trHeight w:val="585"/>
        </w:trPr>
        <w:tc>
          <w:tcPr>
            <w:tcW w:w="675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867">
              <w:rPr>
                <w:b/>
                <w:color w:val="000000"/>
                <w:sz w:val="20"/>
                <w:szCs w:val="20"/>
              </w:rPr>
              <w:t>L.p.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867">
              <w:rPr>
                <w:b/>
                <w:color w:val="000000"/>
                <w:sz w:val="20"/>
                <w:szCs w:val="20"/>
              </w:rPr>
              <w:t xml:space="preserve"> Rodzaj przesyłki </w:t>
            </w: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867">
              <w:rPr>
                <w:b/>
                <w:color w:val="000000"/>
                <w:sz w:val="20"/>
                <w:szCs w:val="20"/>
              </w:rPr>
              <w:t xml:space="preserve">Szacowana Ilość  w roku 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16867">
              <w:rPr>
                <w:b/>
                <w:color w:val="000000"/>
                <w:sz w:val="20"/>
                <w:szCs w:val="20"/>
              </w:rPr>
              <w:t xml:space="preserve">Waga  przesyłki </w:t>
            </w:r>
          </w:p>
        </w:tc>
        <w:tc>
          <w:tcPr>
            <w:tcW w:w="2268" w:type="dxa"/>
            <w:shd w:val="clear" w:color="auto" w:fill="auto"/>
          </w:tcPr>
          <w:p w:rsidR="00366EB1" w:rsidRDefault="00366EB1" w:rsidP="00B40135">
            <w:pPr>
              <w:tabs>
                <w:tab w:val="left" w:pos="562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16867">
              <w:rPr>
                <w:b/>
                <w:color w:val="000000"/>
                <w:sz w:val="20"/>
                <w:szCs w:val="20"/>
              </w:rPr>
              <w:t xml:space="preserve">Cena  jednostkowa </w:t>
            </w: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:rsidR="00366EB1" w:rsidRPr="00B16867" w:rsidRDefault="00366EB1" w:rsidP="00366EB1">
            <w:pPr>
              <w:tabs>
                <w:tab w:val="left" w:pos="562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cena brutto</w:t>
            </w:r>
          </w:p>
          <w:p w:rsidR="00366EB1" w:rsidRPr="00B16867" w:rsidRDefault="00366EB1" w:rsidP="00DA02EA">
            <w:pPr>
              <w:tabs>
                <w:tab w:val="left" w:pos="562"/>
              </w:tabs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(kol. 3 x  kol. </w:t>
            </w:r>
            <w:r w:rsidR="00DA02EA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366EB1" w:rsidRPr="00B16867" w:rsidTr="00366EB1">
        <w:trPr>
          <w:trHeight w:val="354"/>
        </w:trPr>
        <w:tc>
          <w:tcPr>
            <w:tcW w:w="675" w:type="dxa"/>
            <w:shd w:val="clear" w:color="auto" w:fill="auto"/>
          </w:tcPr>
          <w:p w:rsidR="00366EB1" w:rsidRPr="00B16867" w:rsidRDefault="00366EB1" w:rsidP="00366EB1">
            <w:pPr>
              <w:tabs>
                <w:tab w:val="left" w:pos="56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66EB1" w:rsidRPr="00B16867" w:rsidRDefault="00366EB1" w:rsidP="00366EB1">
            <w:pPr>
              <w:tabs>
                <w:tab w:val="left" w:pos="56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366EB1">
            <w:pPr>
              <w:tabs>
                <w:tab w:val="left" w:pos="56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366EB1">
            <w:pPr>
              <w:tabs>
                <w:tab w:val="left" w:pos="56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366EB1">
            <w:pPr>
              <w:tabs>
                <w:tab w:val="left" w:pos="56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66EB1" w:rsidRDefault="00366EB1" w:rsidP="00366EB1">
            <w:pPr>
              <w:tabs>
                <w:tab w:val="left" w:pos="56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366EB1" w:rsidRPr="00B16867" w:rsidTr="00366EB1">
        <w:tc>
          <w:tcPr>
            <w:tcW w:w="675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 xml:space="preserve">Zwykłe  krajowe 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 xml:space="preserve">Przesyłki  nierejestrowe nie będące przesyłkami   najszybszej kategorii w  obrocie  krajowym </w:t>
            </w: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S do 500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rPr>
          <w:trHeight w:val="256"/>
        </w:trPr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M do 1000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L do 2 000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Zwyk</w:t>
            </w:r>
            <w:r w:rsidR="00DE5C38">
              <w:rPr>
                <w:color w:val="000000"/>
                <w:sz w:val="20"/>
                <w:szCs w:val="20"/>
              </w:rPr>
              <w:t>ł</w:t>
            </w:r>
            <w:r w:rsidRPr="00B16867">
              <w:rPr>
                <w:color w:val="000000"/>
                <w:sz w:val="20"/>
                <w:szCs w:val="20"/>
              </w:rPr>
              <w:t>e  PR Krajowe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 xml:space="preserve">Przesyłki nierejestrowe najszybszej kategorii  w  obrocie  krajowym (priorytetowe) </w:t>
            </w: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S do 500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M do 1000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L do 2 000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6EB1" w:rsidRPr="00B16867" w:rsidRDefault="00366EB1" w:rsidP="00570DE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POLECONE</w:t>
            </w:r>
            <w:r>
              <w:rPr>
                <w:sz w:val="20"/>
                <w:szCs w:val="20"/>
              </w:rPr>
              <w:t xml:space="preserve"> EK </w:t>
            </w:r>
            <w:r w:rsidRPr="00B16867">
              <w:rPr>
                <w:sz w:val="20"/>
                <w:szCs w:val="20"/>
              </w:rPr>
              <w:t>KRAJOWE Przesyłki rejestrowane nie będące przesyłkami najszybszej kategorii w obrocie krajowym (ekonomiczne polecone)</w:t>
            </w: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S do 500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M do 1000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L do 2 000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POLECONE PR KRAJOWE Przesyłki rejestrowane najszybszej kategorii w obrocie krajowym (priorytetowe polecone)</w:t>
            </w: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S do 500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M do 1000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L do 2 000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 xml:space="preserve">ZPO </w:t>
            </w:r>
            <w:r>
              <w:rPr>
                <w:sz w:val="20"/>
                <w:szCs w:val="20"/>
              </w:rPr>
              <w:t xml:space="preserve">EK </w:t>
            </w:r>
            <w:r w:rsidRPr="00B16867">
              <w:rPr>
                <w:sz w:val="20"/>
                <w:szCs w:val="20"/>
              </w:rPr>
              <w:t>KRAJOWE Przesyłki rejestrowane ze zwrotnym potwierdzeniem odbioru w obrocie krajowym</w:t>
            </w: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5160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S do 500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M do 1000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L do 2 000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ZPO PR KRAJOWE Przesyłki rejestrowane najszybszej kategorii ze zwrotnym potwierdzeniem odbioru w obrocie krajowym (priorytetowe)</w:t>
            </w: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S do 500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M do 1000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66EB1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Format L do 2 000 g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rPr>
          <w:trHeight w:val="425"/>
        </w:trPr>
        <w:tc>
          <w:tcPr>
            <w:tcW w:w="675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PACZKI KRAJOWE Paczki rejestrowane nie będące paczkami najszybszej kategorii w obrocie krajowym</w:t>
            </w: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 xml:space="preserve">do 1 kg gabaryt A </w:t>
            </w: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66EB1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do 1 kg gabaryt B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rPr>
          <w:trHeight w:val="690"/>
        </w:trPr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od 1 kg do 10 kg gabaryt A</w:t>
            </w: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rPr>
          <w:trHeight w:val="690"/>
        </w:trPr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pStyle w:val="Akapitzlist"/>
              <w:numPr>
                <w:ilvl w:val="0"/>
                <w:numId w:val="2"/>
              </w:num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od 1 kg do 10 kg gabaryt B</w:t>
            </w: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1686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6EB1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 xml:space="preserve">Przesyłka  zagraniczna ZPO 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 xml:space="preserve">Przesyłki rejestrowane ze zwrotnym potwierdzeniem odbioru </w:t>
            </w:r>
            <w:r>
              <w:rPr>
                <w:sz w:val="20"/>
                <w:szCs w:val="20"/>
              </w:rPr>
              <w:t>(strefy ABCD)</w:t>
            </w:r>
          </w:p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0,50</w:t>
            </w:r>
            <w:r w:rsidRPr="00B16867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366EB1">
        <w:trPr>
          <w:trHeight w:val="440"/>
        </w:trPr>
        <w:tc>
          <w:tcPr>
            <w:tcW w:w="675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66EB1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96A35">
              <w:rPr>
                <w:color w:val="000000"/>
                <w:sz w:val="20"/>
                <w:szCs w:val="20"/>
              </w:rPr>
              <w:t>powyżej 50g do 100g</w:t>
            </w:r>
          </w:p>
        </w:tc>
        <w:tc>
          <w:tcPr>
            <w:tcW w:w="2268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6EB1" w:rsidRPr="00B16867" w:rsidTr="001E2228">
        <w:trPr>
          <w:trHeight w:val="368"/>
        </w:trPr>
        <w:tc>
          <w:tcPr>
            <w:tcW w:w="10456" w:type="dxa"/>
            <w:gridSpan w:val="5"/>
            <w:shd w:val="clear" w:color="auto" w:fill="auto"/>
          </w:tcPr>
          <w:p w:rsidR="00366EB1" w:rsidRPr="00B16867" w:rsidRDefault="00366EB1" w:rsidP="00366EB1">
            <w:pPr>
              <w:tabs>
                <w:tab w:val="left" w:pos="562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 xml:space="preserve">Łączna wartość  zamówienia </w:t>
            </w:r>
          </w:p>
          <w:p w:rsidR="00366EB1" w:rsidRPr="00B16867" w:rsidRDefault="00366EB1" w:rsidP="00366EB1">
            <w:pPr>
              <w:tabs>
                <w:tab w:val="left" w:pos="562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16867">
              <w:rPr>
                <w:sz w:val="20"/>
                <w:szCs w:val="20"/>
              </w:rPr>
              <w:t>(suma    wierszy 1-</w:t>
            </w:r>
            <w:r>
              <w:rPr>
                <w:sz w:val="20"/>
                <w:szCs w:val="20"/>
              </w:rPr>
              <w:t>8</w:t>
            </w:r>
            <w:r w:rsidRPr="00B1686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66EB1" w:rsidRPr="00B16867" w:rsidRDefault="00366EB1" w:rsidP="00905E9F">
            <w:pPr>
              <w:tabs>
                <w:tab w:val="left" w:pos="562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16867" w:rsidRDefault="00B16867" w:rsidP="00384C11">
      <w:pPr>
        <w:shd w:val="clear" w:color="auto" w:fill="FFFFFF"/>
        <w:tabs>
          <w:tab w:val="left" w:pos="562"/>
        </w:tabs>
        <w:spacing w:line="240" w:lineRule="auto"/>
        <w:jc w:val="both"/>
        <w:rPr>
          <w:color w:val="000000"/>
          <w:sz w:val="18"/>
          <w:szCs w:val="18"/>
        </w:rPr>
      </w:pPr>
    </w:p>
    <w:p w:rsidR="00B45AC6" w:rsidRPr="00B45AC6" w:rsidRDefault="00B45AC6" w:rsidP="00384C11">
      <w:pPr>
        <w:shd w:val="clear" w:color="auto" w:fill="FFFFFF"/>
        <w:tabs>
          <w:tab w:val="left" w:pos="562"/>
        </w:tabs>
        <w:spacing w:line="240" w:lineRule="auto"/>
        <w:jc w:val="both"/>
        <w:rPr>
          <w:color w:val="000000"/>
          <w:szCs w:val="18"/>
        </w:rPr>
      </w:pPr>
      <w:r w:rsidRPr="00B45AC6">
        <w:rPr>
          <w:color w:val="000000"/>
          <w:szCs w:val="18"/>
        </w:rPr>
        <w:t>Wycena usługi odbioru przesyłek z siedziby Zamawiającego: *</w:t>
      </w:r>
      <w:r w:rsidR="00C02D9B">
        <w:rPr>
          <w:color w:val="000000"/>
          <w:szCs w:val="18"/>
        </w:rPr>
        <w:t xml:space="preserve"> </w:t>
      </w:r>
    </w:p>
    <w:p w:rsidR="00B45AC6" w:rsidRDefault="00B45AC6" w:rsidP="00384C11">
      <w:pPr>
        <w:shd w:val="clear" w:color="auto" w:fill="FFFFFF"/>
        <w:tabs>
          <w:tab w:val="left" w:pos="562"/>
        </w:tabs>
        <w:spacing w:line="240" w:lineRule="auto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cena netto: ........................................... zł/ miesiąc (słownie: ...................................... zł)</w:t>
      </w:r>
    </w:p>
    <w:p w:rsidR="00B45AC6" w:rsidRDefault="00B45AC6" w:rsidP="00384C11">
      <w:pPr>
        <w:shd w:val="clear" w:color="auto" w:fill="FFFFFF"/>
        <w:tabs>
          <w:tab w:val="left" w:pos="562"/>
        </w:tabs>
        <w:spacing w:line="240" w:lineRule="auto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Vat (.....%) ...........................................zł/ miesiąc (słownie: ...................................... zł)</w:t>
      </w:r>
    </w:p>
    <w:p w:rsidR="00B45AC6" w:rsidRDefault="00B45AC6" w:rsidP="00384C11">
      <w:pPr>
        <w:shd w:val="clear" w:color="auto" w:fill="FFFFFF"/>
        <w:tabs>
          <w:tab w:val="left" w:pos="562"/>
        </w:tabs>
        <w:spacing w:line="240" w:lineRule="auto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cena brutto ...........................................zł/ miesiąc (słownie: ...................................... zł)</w:t>
      </w:r>
    </w:p>
    <w:p w:rsidR="00B45AC6" w:rsidRPr="00B45AC6" w:rsidRDefault="00B45AC6" w:rsidP="00384C11">
      <w:pPr>
        <w:shd w:val="clear" w:color="auto" w:fill="FFFFFF"/>
        <w:tabs>
          <w:tab w:val="left" w:pos="562"/>
        </w:tabs>
        <w:spacing w:line="240" w:lineRule="auto"/>
        <w:jc w:val="both"/>
        <w:rPr>
          <w:b/>
          <w:color w:val="000000"/>
          <w:szCs w:val="18"/>
        </w:rPr>
      </w:pPr>
      <w:r w:rsidRPr="00B45AC6">
        <w:rPr>
          <w:b/>
          <w:color w:val="000000"/>
          <w:szCs w:val="18"/>
        </w:rPr>
        <w:t>Uwaga:</w:t>
      </w:r>
    </w:p>
    <w:p w:rsidR="00366EB1" w:rsidRPr="00772D73" w:rsidRDefault="00B45AC6" w:rsidP="00384C11">
      <w:pPr>
        <w:shd w:val="clear" w:color="auto" w:fill="FFFFFF"/>
        <w:tabs>
          <w:tab w:val="left" w:pos="562"/>
        </w:tabs>
        <w:spacing w:line="240" w:lineRule="auto"/>
        <w:jc w:val="both"/>
        <w:rPr>
          <w:b/>
          <w:color w:val="000000"/>
          <w:szCs w:val="18"/>
        </w:rPr>
      </w:pPr>
      <w:r w:rsidRPr="00B45AC6">
        <w:rPr>
          <w:b/>
          <w:color w:val="000000"/>
          <w:szCs w:val="18"/>
        </w:rPr>
        <w:t xml:space="preserve">* </w:t>
      </w:r>
      <w:r w:rsidR="00772D73">
        <w:rPr>
          <w:b/>
          <w:color w:val="000000"/>
          <w:szCs w:val="18"/>
        </w:rPr>
        <w:t xml:space="preserve">uwzględniona zostanie </w:t>
      </w:r>
      <w:r w:rsidR="00263570">
        <w:rPr>
          <w:b/>
          <w:color w:val="000000"/>
          <w:szCs w:val="18"/>
        </w:rPr>
        <w:t>wówczas,</w:t>
      </w:r>
      <w:r w:rsidR="00772D73">
        <w:rPr>
          <w:b/>
          <w:color w:val="000000"/>
          <w:szCs w:val="18"/>
        </w:rPr>
        <w:t xml:space="preserve"> gdy siedziba Wykonawca zlokalizowana będzie w odległości większej niż 1 km od siedziby Zamawiającego</w:t>
      </w:r>
      <w:r w:rsidR="00263570">
        <w:rPr>
          <w:b/>
          <w:color w:val="000000"/>
          <w:szCs w:val="18"/>
        </w:rPr>
        <w:t xml:space="preserve"> lub gdy Wykonawca zmieni siedzibę w trakcie trwania umowy i jej lokalizacja będzie większa niż 1 km od siedziby Zamawiającego </w:t>
      </w:r>
    </w:p>
    <w:sectPr w:rsidR="00366EB1" w:rsidRPr="00772D73" w:rsidSect="0026357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E0" w:rsidRDefault="004333E0" w:rsidP="001A2BE8">
      <w:pPr>
        <w:spacing w:after="0" w:line="240" w:lineRule="auto"/>
      </w:pPr>
      <w:r>
        <w:separator/>
      </w:r>
    </w:p>
  </w:endnote>
  <w:endnote w:type="continuationSeparator" w:id="0">
    <w:p w:rsidR="004333E0" w:rsidRDefault="004333E0" w:rsidP="001A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E0" w:rsidRDefault="004333E0" w:rsidP="001A2BE8">
      <w:pPr>
        <w:spacing w:after="0" w:line="240" w:lineRule="auto"/>
      </w:pPr>
      <w:r>
        <w:separator/>
      </w:r>
    </w:p>
  </w:footnote>
  <w:footnote w:type="continuationSeparator" w:id="0">
    <w:p w:rsidR="004333E0" w:rsidRDefault="004333E0" w:rsidP="001A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2FB"/>
    <w:multiLevelType w:val="hybridMultilevel"/>
    <w:tmpl w:val="4406111E"/>
    <w:lvl w:ilvl="0" w:tplc="F106FEC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332E65"/>
    <w:multiLevelType w:val="hybridMultilevel"/>
    <w:tmpl w:val="4250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02A8F"/>
    <w:multiLevelType w:val="hybridMultilevel"/>
    <w:tmpl w:val="379E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7BC"/>
    <w:rsid w:val="000477BE"/>
    <w:rsid w:val="0005426E"/>
    <w:rsid w:val="00071DC1"/>
    <w:rsid w:val="00073E43"/>
    <w:rsid w:val="000D65A6"/>
    <w:rsid w:val="000D79EF"/>
    <w:rsid w:val="00103D34"/>
    <w:rsid w:val="00144166"/>
    <w:rsid w:val="001A2BE8"/>
    <w:rsid w:val="001C554E"/>
    <w:rsid w:val="001D1A57"/>
    <w:rsid w:val="001E2228"/>
    <w:rsid w:val="002416F2"/>
    <w:rsid w:val="00263570"/>
    <w:rsid w:val="002931AE"/>
    <w:rsid w:val="00314DDC"/>
    <w:rsid w:val="00364E4C"/>
    <w:rsid w:val="00366EB1"/>
    <w:rsid w:val="00372231"/>
    <w:rsid w:val="00384C11"/>
    <w:rsid w:val="003D7675"/>
    <w:rsid w:val="004333E0"/>
    <w:rsid w:val="00506D1C"/>
    <w:rsid w:val="00530555"/>
    <w:rsid w:val="00570DEF"/>
    <w:rsid w:val="00660939"/>
    <w:rsid w:val="0067601A"/>
    <w:rsid w:val="007173B0"/>
    <w:rsid w:val="007305F7"/>
    <w:rsid w:val="007406F0"/>
    <w:rsid w:val="00754392"/>
    <w:rsid w:val="00772D73"/>
    <w:rsid w:val="00796A35"/>
    <w:rsid w:val="007B12D6"/>
    <w:rsid w:val="007D1511"/>
    <w:rsid w:val="008352A8"/>
    <w:rsid w:val="008352C1"/>
    <w:rsid w:val="00871139"/>
    <w:rsid w:val="008B656E"/>
    <w:rsid w:val="00905E9F"/>
    <w:rsid w:val="00952B80"/>
    <w:rsid w:val="00A04367"/>
    <w:rsid w:val="00A40D15"/>
    <w:rsid w:val="00A67513"/>
    <w:rsid w:val="00AD2931"/>
    <w:rsid w:val="00B16867"/>
    <w:rsid w:val="00B21989"/>
    <w:rsid w:val="00B40135"/>
    <w:rsid w:val="00B45AC6"/>
    <w:rsid w:val="00B606A4"/>
    <w:rsid w:val="00B73DBF"/>
    <w:rsid w:val="00BA00FE"/>
    <w:rsid w:val="00BF4EF3"/>
    <w:rsid w:val="00C02D9B"/>
    <w:rsid w:val="00C33EDA"/>
    <w:rsid w:val="00C41C26"/>
    <w:rsid w:val="00C457BC"/>
    <w:rsid w:val="00C550F3"/>
    <w:rsid w:val="00CA0B89"/>
    <w:rsid w:val="00CC3E7D"/>
    <w:rsid w:val="00D0263A"/>
    <w:rsid w:val="00D9526C"/>
    <w:rsid w:val="00DA02EA"/>
    <w:rsid w:val="00DC1A77"/>
    <w:rsid w:val="00DC2908"/>
    <w:rsid w:val="00DE5C38"/>
    <w:rsid w:val="00E225C3"/>
    <w:rsid w:val="00E71159"/>
    <w:rsid w:val="00EE05A6"/>
    <w:rsid w:val="00F235BD"/>
    <w:rsid w:val="00F64350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4C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7BC"/>
    <w:pPr>
      <w:ind w:left="720"/>
      <w:contextualSpacing/>
    </w:pPr>
  </w:style>
  <w:style w:type="table" w:styleId="Tabela-Siatka">
    <w:name w:val="Table Grid"/>
    <w:basedOn w:val="Standardowy"/>
    <w:uiPriority w:val="59"/>
    <w:rsid w:val="00C457B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BE8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2BE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2BE8"/>
    <w:rPr>
      <w:vertAlign w:val="superscript"/>
    </w:rPr>
  </w:style>
  <w:style w:type="paragraph" w:styleId="Bezodstpw">
    <w:name w:val="No Spacing"/>
    <w:uiPriority w:val="1"/>
    <w:qFormat/>
    <w:rsid w:val="00384C1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Urząd Gminy Nagłowice</cp:lastModifiedBy>
  <cp:revision>2</cp:revision>
  <cp:lastPrinted>2021-12-08T09:44:00Z</cp:lastPrinted>
  <dcterms:created xsi:type="dcterms:W3CDTF">2021-12-08T14:07:00Z</dcterms:created>
  <dcterms:modified xsi:type="dcterms:W3CDTF">2021-12-08T14:07:00Z</dcterms:modified>
</cp:coreProperties>
</file>